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1A4140">
        <w:rPr>
          <w:b/>
        </w:rPr>
        <w:t>KVARCHOMOK 0,1-0,6 mm és 0,6-1,4 mm</w:t>
      </w:r>
      <w:r w:rsidR="00F73525">
        <w:rPr>
          <w:b/>
        </w:rPr>
        <w:t>.</w:t>
      </w:r>
    </w:p>
    <w:p w:rsidR="00F73525" w:rsidRDefault="005862CF" w:rsidP="00D81F90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D81F90" w:rsidRPr="00D81F90">
        <w:rPr>
          <w:bCs/>
          <w:sz w:val="20"/>
          <w:szCs w:val="20"/>
        </w:rPr>
        <w:t>Osztályozott 0,1–0,6 mm és 0,6–1,4 mm szemcsenagyságú szárított homok.</w:t>
      </w:r>
      <w:r w:rsidR="00D81F90">
        <w:rPr>
          <w:bCs/>
          <w:sz w:val="20"/>
          <w:szCs w:val="20"/>
        </w:rPr>
        <w:t xml:space="preserve"> </w:t>
      </w:r>
      <w:r w:rsidR="00D81F90" w:rsidRPr="00D81F90">
        <w:rPr>
          <w:bCs/>
          <w:sz w:val="20"/>
          <w:szCs w:val="20"/>
        </w:rPr>
        <w:t>Tisztított, hőkezelt, csíra és agyagmentesített.</w:t>
      </w:r>
      <w:r w:rsidR="00D81F90">
        <w:rPr>
          <w:bCs/>
          <w:sz w:val="20"/>
          <w:szCs w:val="20"/>
        </w:rPr>
        <w:t xml:space="preserve"> </w:t>
      </w:r>
      <w:r w:rsidR="00D81F90" w:rsidRPr="00D81F90">
        <w:rPr>
          <w:bCs/>
          <w:sz w:val="20"/>
          <w:szCs w:val="20"/>
        </w:rPr>
        <w:t>Hozzáadott adalékanyagot nem tartalmaz.</w:t>
      </w:r>
    </w:p>
    <w:p w:rsidR="00BE60CC" w:rsidRDefault="005862CF" w:rsidP="00D81F90">
      <w:pPr>
        <w:spacing w:line="240" w:lineRule="auto"/>
        <w:ind w:left="2552" w:hanging="2552"/>
        <w:jc w:val="both"/>
        <w:rPr>
          <w:b/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D81F90" w:rsidRPr="00D81F90">
        <w:rPr>
          <w:bCs/>
          <w:sz w:val="20"/>
          <w:szCs w:val="20"/>
        </w:rPr>
        <w:t>Térkövek hézagkitöltésére, homokfúváshoz, jég- és csúszásmentesítéshez, építőanyagok bekeveréséhez, szűrők</w:t>
      </w:r>
      <w:r w:rsidR="00D81F90">
        <w:rPr>
          <w:bCs/>
          <w:sz w:val="20"/>
          <w:szCs w:val="20"/>
        </w:rPr>
        <w:t xml:space="preserve"> </w:t>
      </w:r>
      <w:r w:rsidR="00D81F90" w:rsidRPr="00D81F90">
        <w:rPr>
          <w:bCs/>
          <w:sz w:val="20"/>
          <w:szCs w:val="20"/>
        </w:rPr>
        <w:t>feltöltéséhez, tűzoltó homokként valamint bármilyen feltöltésként felhasználható.</w:t>
      </w:r>
    </w:p>
    <w:p w:rsidR="0087167D" w:rsidRPr="00064836" w:rsidRDefault="004D7353" w:rsidP="00980393">
      <w:pPr>
        <w:spacing w:line="240" w:lineRule="auto"/>
        <w:ind w:left="2552" w:hanging="2552"/>
        <w:jc w:val="both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8"/>
        <w:gridCol w:w="5499"/>
      </w:tblGrid>
      <w:tr w:rsidR="0087167D" w:rsidTr="00F52D63">
        <w:tc>
          <w:tcPr>
            <w:tcW w:w="2118" w:type="dxa"/>
          </w:tcPr>
          <w:p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:rsidR="0087167D" w:rsidRPr="00057A9F" w:rsidRDefault="00D81F90" w:rsidP="00D81F90">
            <w:pPr>
              <w:rPr>
                <w:bCs/>
                <w:sz w:val="20"/>
                <w:szCs w:val="20"/>
              </w:rPr>
            </w:pPr>
            <w:r w:rsidRPr="00D81F90">
              <w:rPr>
                <w:bCs/>
                <w:sz w:val="20"/>
                <w:szCs w:val="20"/>
              </w:rPr>
              <w:t>térköveknél a térkövek méretétől és formájától függően, egyéb felhasználásnál igény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1F90">
              <w:rPr>
                <w:bCs/>
                <w:sz w:val="20"/>
                <w:szCs w:val="20"/>
              </w:rPr>
              <w:t>szerint.</w:t>
            </w:r>
          </w:p>
        </w:tc>
      </w:tr>
      <w:tr w:rsidR="004C7FEC" w:rsidTr="00F52D63">
        <w:tc>
          <w:tcPr>
            <w:tcW w:w="2118" w:type="dxa"/>
          </w:tcPr>
          <w:p w:rsidR="004C7FEC" w:rsidRDefault="00980393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Szemcseméret:</w:t>
            </w:r>
          </w:p>
        </w:tc>
        <w:tc>
          <w:tcPr>
            <w:tcW w:w="5499" w:type="dxa"/>
          </w:tcPr>
          <w:p w:rsidR="004C7FEC" w:rsidRPr="00DC15B4" w:rsidRDefault="00D81F90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0,1-0,6 mm és 0,6-1,4 mm</w:t>
            </w:r>
          </w:p>
        </w:tc>
      </w:tr>
      <w:tr w:rsidR="004C7FEC" w:rsidTr="00F52D63">
        <w:tc>
          <w:tcPr>
            <w:tcW w:w="2118" w:type="dxa"/>
          </w:tcPr>
          <w:p w:rsidR="004C7FEC" w:rsidRPr="0087167D" w:rsidRDefault="00D81F90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Színválaszték:</w:t>
            </w:r>
          </w:p>
        </w:tc>
        <w:tc>
          <w:tcPr>
            <w:tcW w:w="5499" w:type="dxa"/>
          </w:tcPr>
          <w:p w:rsidR="004C7FEC" w:rsidRDefault="00D81F90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natúr</w:t>
            </w:r>
          </w:p>
        </w:tc>
      </w:tr>
    </w:tbl>
    <w:p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F3053A">
        <w:rPr>
          <w:bCs/>
          <w:sz w:val="20"/>
          <w:szCs w:val="20"/>
        </w:rPr>
        <w:t>25</w:t>
      </w:r>
      <w:r w:rsidR="00354DF5">
        <w:rPr>
          <w:bCs/>
          <w:sz w:val="20"/>
          <w:szCs w:val="20"/>
        </w:rPr>
        <w:t xml:space="preserve"> kg</w:t>
      </w:r>
      <w:r w:rsidR="000745CA">
        <w:rPr>
          <w:bCs/>
          <w:sz w:val="20"/>
          <w:szCs w:val="20"/>
        </w:rPr>
        <w:t>, papírzsákban.</w:t>
      </w:r>
    </w:p>
    <w:p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D81F90" w:rsidRPr="00D81F90">
        <w:rPr>
          <w:bCs/>
          <w:sz w:val="20"/>
          <w:szCs w:val="20"/>
        </w:rPr>
        <w:t>Fedett, száraz helyen, bontatlan csomagolásban, a csomagoláson jelzett dátumtól korlátlan ideig.</w:t>
      </w:r>
      <w:bookmarkStart w:id="0" w:name="_GoBack"/>
      <w:bookmarkEnd w:id="0"/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4119"/>
    <w:multiLevelType w:val="hybridMultilevel"/>
    <w:tmpl w:val="DBDAF010"/>
    <w:lvl w:ilvl="0" w:tplc="0C30F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6A6E"/>
    <w:multiLevelType w:val="hybridMultilevel"/>
    <w:tmpl w:val="F6F0F89E"/>
    <w:lvl w:ilvl="0" w:tplc="531A7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17660"/>
    <w:rsid w:val="000571A4"/>
    <w:rsid w:val="00057A98"/>
    <w:rsid w:val="00057A9F"/>
    <w:rsid w:val="0006107A"/>
    <w:rsid w:val="00064836"/>
    <w:rsid w:val="000745CA"/>
    <w:rsid w:val="00085BC8"/>
    <w:rsid w:val="000D4B02"/>
    <w:rsid w:val="000E4CB0"/>
    <w:rsid w:val="000F5E1F"/>
    <w:rsid w:val="001302E6"/>
    <w:rsid w:val="00131A1D"/>
    <w:rsid w:val="00137067"/>
    <w:rsid w:val="00181BF7"/>
    <w:rsid w:val="001A4140"/>
    <w:rsid w:val="001C41D7"/>
    <w:rsid w:val="001E454C"/>
    <w:rsid w:val="0021164E"/>
    <w:rsid w:val="00214FF9"/>
    <w:rsid w:val="00222F1A"/>
    <w:rsid w:val="0023213C"/>
    <w:rsid w:val="002568D5"/>
    <w:rsid w:val="00283562"/>
    <w:rsid w:val="002C5EFD"/>
    <w:rsid w:val="002D0FC7"/>
    <w:rsid w:val="002E691D"/>
    <w:rsid w:val="00301A3D"/>
    <w:rsid w:val="00303E5B"/>
    <w:rsid w:val="0034748B"/>
    <w:rsid w:val="00352075"/>
    <w:rsid w:val="00353847"/>
    <w:rsid w:val="00354DF5"/>
    <w:rsid w:val="00373D3A"/>
    <w:rsid w:val="00387C69"/>
    <w:rsid w:val="003A0102"/>
    <w:rsid w:val="003A0283"/>
    <w:rsid w:val="003A1EB3"/>
    <w:rsid w:val="003B2C41"/>
    <w:rsid w:val="003D41B8"/>
    <w:rsid w:val="003D5B5B"/>
    <w:rsid w:val="003F5A2E"/>
    <w:rsid w:val="00401E5E"/>
    <w:rsid w:val="004178B3"/>
    <w:rsid w:val="00421A8B"/>
    <w:rsid w:val="00434CBF"/>
    <w:rsid w:val="00443481"/>
    <w:rsid w:val="004618A6"/>
    <w:rsid w:val="00462A93"/>
    <w:rsid w:val="004B3DC1"/>
    <w:rsid w:val="004C7FEC"/>
    <w:rsid w:val="004D279A"/>
    <w:rsid w:val="004D7353"/>
    <w:rsid w:val="004E403C"/>
    <w:rsid w:val="00525ED4"/>
    <w:rsid w:val="00554E62"/>
    <w:rsid w:val="00562926"/>
    <w:rsid w:val="00574048"/>
    <w:rsid w:val="005862CF"/>
    <w:rsid w:val="005B5326"/>
    <w:rsid w:val="005C4000"/>
    <w:rsid w:val="005F2044"/>
    <w:rsid w:val="005F3FAF"/>
    <w:rsid w:val="00613446"/>
    <w:rsid w:val="00673522"/>
    <w:rsid w:val="0067478F"/>
    <w:rsid w:val="00697164"/>
    <w:rsid w:val="006974A3"/>
    <w:rsid w:val="006B763F"/>
    <w:rsid w:val="006C5B52"/>
    <w:rsid w:val="006F254D"/>
    <w:rsid w:val="00733C76"/>
    <w:rsid w:val="0074120F"/>
    <w:rsid w:val="00747E91"/>
    <w:rsid w:val="007572F4"/>
    <w:rsid w:val="0076535A"/>
    <w:rsid w:val="00770A40"/>
    <w:rsid w:val="0077347E"/>
    <w:rsid w:val="00790E9B"/>
    <w:rsid w:val="007A26A1"/>
    <w:rsid w:val="007B38F6"/>
    <w:rsid w:val="007C2E13"/>
    <w:rsid w:val="007E4366"/>
    <w:rsid w:val="007F728A"/>
    <w:rsid w:val="00813F24"/>
    <w:rsid w:val="0081559A"/>
    <w:rsid w:val="00820524"/>
    <w:rsid w:val="008438E7"/>
    <w:rsid w:val="0087167D"/>
    <w:rsid w:val="008749E8"/>
    <w:rsid w:val="00896E63"/>
    <w:rsid w:val="008D75E1"/>
    <w:rsid w:val="00943CBD"/>
    <w:rsid w:val="00957182"/>
    <w:rsid w:val="00980393"/>
    <w:rsid w:val="00994F74"/>
    <w:rsid w:val="009C56B9"/>
    <w:rsid w:val="00A00774"/>
    <w:rsid w:val="00A46A95"/>
    <w:rsid w:val="00A60DE7"/>
    <w:rsid w:val="00A701B5"/>
    <w:rsid w:val="00AC6F01"/>
    <w:rsid w:val="00AD2B2D"/>
    <w:rsid w:val="00AD668C"/>
    <w:rsid w:val="00B16E1E"/>
    <w:rsid w:val="00B41C6E"/>
    <w:rsid w:val="00B728A8"/>
    <w:rsid w:val="00B766B6"/>
    <w:rsid w:val="00B83295"/>
    <w:rsid w:val="00BA0121"/>
    <w:rsid w:val="00BB4042"/>
    <w:rsid w:val="00BD3ADC"/>
    <w:rsid w:val="00BE60CC"/>
    <w:rsid w:val="00BF7DA2"/>
    <w:rsid w:val="00C1471C"/>
    <w:rsid w:val="00C147CA"/>
    <w:rsid w:val="00C339B7"/>
    <w:rsid w:val="00C373CA"/>
    <w:rsid w:val="00C56233"/>
    <w:rsid w:val="00C714D8"/>
    <w:rsid w:val="00C74D3F"/>
    <w:rsid w:val="00CA404B"/>
    <w:rsid w:val="00CE4E0B"/>
    <w:rsid w:val="00D0081E"/>
    <w:rsid w:val="00D16F84"/>
    <w:rsid w:val="00D17975"/>
    <w:rsid w:val="00D34819"/>
    <w:rsid w:val="00D40AE9"/>
    <w:rsid w:val="00D53C70"/>
    <w:rsid w:val="00D579C6"/>
    <w:rsid w:val="00D75BD2"/>
    <w:rsid w:val="00D81F90"/>
    <w:rsid w:val="00D82B96"/>
    <w:rsid w:val="00D8387F"/>
    <w:rsid w:val="00D86378"/>
    <w:rsid w:val="00DA759C"/>
    <w:rsid w:val="00DC15B4"/>
    <w:rsid w:val="00E0204F"/>
    <w:rsid w:val="00E44AB6"/>
    <w:rsid w:val="00E509F7"/>
    <w:rsid w:val="00E926C6"/>
    <w:rsid w:val="00EE14AF"/>
    <w:rsid w:val="00F14590"/>
    <w:rsid w:val="00F2118D"/>
    <w:rsid w:val="00F21194"/>
    <w:rsid w:val="00F3053A"/>
    <w:rsid w:val="00F52D63"/>
    <w:rsid w:val="00F54794"/>
    <w:rsid w:val="00F67AB0"/>
    <w:rsid w:val="00F72608"/>
    <w:rsid w:val="00F73525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FCDA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44A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4A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5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DCF3-3AED-4707-B338-D4179EF8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Kovács</cp:lastModifiedBy>
  <cp:revision>3</cp:revision>
  <cp:lastPrinted>2017-02-20T07:48:00Z</cp:lastPrinted>
  <dcterms:created xsi:type="dcterms:W3CDTF">2021-03-24T17:03:00Z</dcterms:created>
  <dcterms:modified xsi:type="dcterms:W3CDTF">2021-03-24T17:06:00Z</dcterms:modified>
</cp:coreProperties>
</file>