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3898" w14:textId="5F7554B9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2E691D">
        <w:rPr>
          <w:b/>
        </w:rPr>
        <w:t>PUTZ-</w:t>
      </w:r>
      <w:r w:rsidR="002E18CA">
        <w:rPr>
          <w:b/>
        </w:rPr>
        <w:t>K kéz</w:t>
      </w:r>
      <w:r w:rsidR="002E691D">
        <w:rPr>
          <w:b/>
        </w:rPr>
        <w:t>i alapvakolat</w:t>
      </w:r>
      <w:r w:rsidR="00F73525">
        <w:rPr>
          <w:b/>
        </w:rPr>
        <w:t>.</w:t>
      </w:r>
    </w:p>
    <w:p w14:paraId="43B4F35D" w14:textId="6CE38FE3" w:rsidR="00F73525" w:rsidRDefault="005862CF" w:rsidP="002E691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2E18CA">
        <w:rPr>
          <w:bCs/>
          <w:sz w:val="20"/>
          <w:szCs w:val="20"/>
        </w:rPr>
        <w:t>Kézi</w:t>
      </w:r>
      <w:r w:rsidR="002E691D" w:rsidRPr="002E691D">
        <w:rPr>
          <w:bCs/>
          <w:sz w:val="20"/>
          <w:szCs w:val="20"/>
        </w:rPr>
        <w:t xml:space="preserve"> felhordásra alkalmas, gyárilag előkevert, vízzel keverhető szárazhabarcs, amely cement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és mész kötőanyagot, ásványi töltőanyagot és tulajdonságjavító adalékokat tartalmaz.</w:t>
      </w:r>
    </w:p>
    <w:p w14:paraId="0FE90FF4" w14:textId="77777777" w:rsidR="00BE60CC" w:rsidRDefault="005862CF" w:rsidP="002E691D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2E691D" w:rsidRPr="002E691D">
        <w:rPr>
          <w:bCs/>
          <w:sz w:val="20"/>
          <w:szCs w:val="20"/>
        </w:rPr>
        <w:t xml:space="preserve">Egyrétegű vakolat, minden ásványi alapfelületre, bel- és kültéri felhasználásra. Javasolt vastagság </w:t>
      </w:r>
      <w:proofErr w:type="spellStart"/>
      <w:r w:rsidR="002E691D" w:rsidRPr="002E691D">
        <w:rPr>
          <w:bCs/>
          <w:sz w:val="20"/>
          <w:szCs w:val="20"/>
        </w:rPr>
        <w:t>beltérben</w:t>
      </w:r>
      <w:proofErr w:type="spellEnd"/>
      <w:r w:rsidR="002E691D" w:rsidRPr="002E691D">
        <w:rPr>
          <w:bCs/>
          <w:sz w:val="20"/>
          <w:szCs w:val="20"/>
        </w:rPr>
        <w:t>:</w:t>
      </w:r>
      <w:r w:rsidR="002E691D">
        <w:rPr>
          <w:bCs/>
          <w:sz w:val="20"/>
          <w:szCs w:val="20"/>
        </w:rPr>
        <w:t xml:space="preserve"> </w:t>
      </w:r>
      <w:r w:rsidR="002E691D" w:rsidRPr="002E691D">
        <w:rPr>
          <w:bCs/>
          <w:sz w:val="20"/>
          <w:szCs w:val="20"/>
        </w:rPr>
        <w:t>15 mm/réteg. Javasolt vastagság kültérben: 20 mm/réteg.</w:t>
      </w:r>
    </w:p>
    <w:p w14:paraId="7B15BCF5" w14:textId="77777777" w:rsidR="0067478F" w:rsidRPr="00673522" w:rsidRDefault="00017660" w:rsidP="002E691D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2E691D" w:rsidRPr="002E691D">
        <w:rPr>
          <w:sz w:val="20"/>
          <w:szCs w:val="20"/>
        </w:rPr>
        <w:t>Az alapfelület szilárd, por- és szennyeződésmentes, valamint teljes rétegvastagságában száraz legyen. A laza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részeket, festékrétegeket, olaj, zsír és egyéb szennyeződéseket távolítsuk el a felületről. Alapvakolattal ki kell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kenni a nagyobb repedéseket, ahol nem egységes a felület, illetve a különböző anyagú felületek találkozásánál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célszerű vakolaterősítő háló alkalmazása. Amennyiben nagy nedvszívású tégla, vagy pórusbeton az alapfelület,</w:t>
      </w:r>
      <w:r w:rsidR="002E691D">
        <w:rPr>
          <w:sz w:val="20"/>
          <w:szCs w:val="20"/>
        </w:rPr>
        <w:t xml:space="preserve"> </w:t>
      </w:r>
      <w:r w:rsidR="002E691D" w:rsidRPr="002E691D">
        <w:rPr>
          <w:sz w:val="20"/>
          <w:szCs w:val="20"/>
        </w:rPr>
        <w:t>végezzünk előnedvesítést. Ha a szerkezet tartós nedvességterhelésnek van kitéve, a vakolat nem alkalmazható.</w:t>
      </w:r>
    </w:p>
    <w:p w14:paraId="0BFF017D" w14:textId="6E41D762" w:rsidR="002E691D" w:rsidRDefault="00525ED4" w:rsidP="002E691D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2E18CA">
        <w:rPr>
          <w:bCs/>
          <w:sz w:val="20"/>
          <w:szCs w:val="20"/>
        </w:rPr>
        <w:t>A</w:t>
      </w:r>
      <w:r w:rsidR="002E18CA" w:rsidRPr="002E18CA">
        <w:rPr>
          <w:bCs/>
          <w:sz w:val="20"/>
          <w:szCs w:val="20"/>
        </w:rPr>
        <w:t xml:space="preserve">z előkészített felületre a vakolat felhordása 1 rétegben, maximum 15-20 mm vastagságban történhet hagyományos kőművesszerszámokkal. Az előírt keverővíz mennyiséghez a zsák tartalmát fokozatosan hozzáadva minimum 5-6 perc alatt csomómentesre keverjük. Amennyiben a fugák mélyek, vagy a vakolatvastagság a 25 mm-t meghaladja, mindenképpen 2 rétegben javasoljuk a felhordást. Közvetlenül egymás utáni menetben friss a frissre elv szerint, amennyiben nem azonnal egymás után végezzük a két folyamatot, az első réteget </w:t>
      </w:r>
      <w:proofErr w:type="spellStart"/>
      <w:r w:rsidR="002E18CA" w:rsidRPr="002E18CA">
        <w:rPr>
          <w:bCs/>
          <w:sz w:val="20"/>
          <w:szCs w:val="20"/>
        </w:rPr>
        <w:t>érdesíteni</w:t>
      </w:r>
      <w:proofErr w:type="spellEnd"/>
      <w:r w:rsidR="002E18CA" w:rsidRPr="002E18CA">
        <w:rPr>
          <w:bCs/>
          <w:sz w:val="20"/>
          <w:szCs w:val="20"/>
        </w:rPr>
        <w:t xml:space="preserve"> kell. A lehulló vakolóanyagot újra felhasználni TILOS! A bekevert anyagot 2 órán belül fel kell használni.</w:t>
      </w:r>
    </w:p>
    <w:p w14:paraId="50E8BCE6" w14:textId="77777777" w:rsidR="00D16F84" w:rsidRDefault="00F2118D" w:rsidP="0082052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820524" w:rsidRPr="00820524">
        <w:rPr>
          <w:bCs/>
          <w:sz w:val="20"/>
          <w:szCs w:val="20"/>
        </w:rPr>
        <w:t>+5 °C alatti felületi és léghőmérsékletnél a vakolat nem használható. A vakolat száradásáig a felületet nem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érheti fagy és erős huzathatás. A friss vakolatot óvjuk a gyors kiszáradástól. Várakozási idő a felület átvonásához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vakolat mm-ként 1 nap. Termékeinkhez a feltüntetett víz mennyiségén kívül más anyagot hozzáadni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nem szabad. A rétegvastagság, hőmérséklet és a páratartalom befolyásolja a száradási időt. Magas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páratartalom és alacsony hőmérséklet késlelteti, magas hőmérséklet gyorsítja a kötést és a szilárdulást.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A termék felhasználása szakértelmet igényel! Kérjük, hogy a tájékoztatóban leírtakat gondosan olvassák át, munkavégzés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közben vegyék figyelembe, mert a gyártó csak a technológiai előírásoknak megfelelően, szakember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által, az előírt jó minőségű felületre felhordott termékre vállal garanciát! Feltétlenül tartsák be az idevonatkozó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szakmai előírásokat! A kivitelezésből, illetve annak körülményeiből (felület, szerszám, időjárás stb.), hiányosságaiból</w:t>
      </w:r>
      <w:r w:rsidR="00820524">
        <w:rPr>
          <w:bCs/>
          <w:sz w:val="20"/>
          <w:szCs w:val="20"/>
        </w:rPr>
        <w:t xml:space="preserve"> </w:t>
      </w:r>
      <w:r w:rsidR="00820524" w:rsidRPr="00820524">
        <w:rPr>
          <w:bCs/>
          <w:sz w:val="20"/>
          <w:szCs w:val="20"/>
        </w:rPr>
        <w:t>eredő károkért a felelősség nem a gyártót terheli!</w:t>
      </w:r>
    </w:p>
    <w:p w14:paraId="0BA3AF01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217D7EF9" w14:textId="77777777" w:rsidR="007F728A" w:rsidRDefault="004D7353" w:rsidP="0056292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057A9F" w:rsidRPr="00057A9F">
        <w:rPr>
          <w:bCs/>
          <w:sz w:val="20"/>
          <w:szCs w:val="20"/>
        </w:rPr>
        <w:t xml:space="preserve">MSZ EN </w:t>
      </w:r>
      <w:r w:rsidR="00562926">
        <w:rPr>
          <w:bCs/>
          <w:sz w:val="20"/>
          <w:szCs w:val="20"/>
        </w:rPr>
        <w:t>998</w:t>
      </w:r>
      <w:r w:rsidR="0077347E">
        <w:rPr>
          <w:bCs/>
          <w:sz w:val="20"/>
          <w:szCs w:val="20"/>
        </w:rPr>
        <w:t>-1</w:t>
      </w:r>
      <w:r w:rsidR="00820524">
        <w:rPr>
          <w:bCs/>
          <w:sz w:val="20"/>
          <w:szCs w:val="20"/>
        </w:rPr>
        <w:t>:20</w:t>
      </w:r>
      <w:r w:rsidR="0013102C">
        <w:rPr>
          <w:bCs/>
          <w:sz w:val="20"/>
          <w:szCs w:val="20"/>
        </w:rPr>
        <w:t>17</w:t>
      </w:r>
      <w:r w:rsidR="00820524">
        <w:rPr>
          <w:bCs/>
          <w:sz w:val="20"/>
          <w:szCs w:val="20"/>
        </w:rPr>
        <w:t>.</w:t>
      </w:r>
    </w:p>
    <w:p w14:paraId="667CE67A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60F04285" w14:textId="77777777" w:rsidTr="0087167D">
        <w:tc>
          <w:tcPr>
            <w:tcW w:w="2113" w:type="dxa"/>
          </w:tcPr>
          <w:p w14:paraId="60A2D639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20124DE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820524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1D21EB83" w14:textId="77777777" w:rsidTr="0087167D">
        <w:tc>
          <w:tcPr>
            <w:tcW w:w="2113" w:type="dxa"/>
          </w:tcPr>
          <w:p w14:paraId="7C34DB67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2D1FEA0" w14:textId="244530AF" w:rsidR="0087167D" w:rsidRPr="001302E6" w:rsidRDefault="002E18C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5-6 </w:t>
            </w:r>
            <w:r w:rsidR="007572F4">
              <w:rPr>
                <w:bCs/>
                <w:sz w:val="20"/>
                <w:szCs w:val="20"/>
              </w:rPr>
              <w:t xml:space="preserve">l </w:t>
            </w:r>
            <w:r w:rsidR="00057A9F">
              <w:rPr>
                <w:bCs/>
                <w:sz w:val="20"/>
                <w:szCs w:val="20"/>
              </w:rPr>
              <w:t>csapvíz</w:t>
            </w:r>
            <w:r w:rsidR="007572F4"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/</w:t>
            </w:r>
            <w:r w:rsidR="007572F4"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 xml:space="preserve">25 kg </w:t>
            </w:r>
            <w:r w:rsidR="007572F4">
              <w:rPr>
                <w:bCs/>
                <w:sz w:val="20"/>
                <w:szCs w:val="20"/>
              </w:rPr>
              <w:t>zsák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09E377B6" w14:textId="77777777" w:rsidTr="0087167D">
        <w:tc>
          <w:tcPr>
            <w:tcW w:w="2113" w:type="dxa"/>
          </w:tcPr>
          <w:p w14:paraId="3954BA96" w14:textId="77777777" w:rsidR="007572F4" w:rsidRDefault="007572F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</w:t>
            </w:r>
          </w:p>
        </w:tc>
        <w:tc>
          <w:tcPr>
            <w:tcW w:w="5499" w:type="dxa"/>
          </w:tcPr>
          <w:p w14:paraId="0286D69A" w14:textId="77777777" w:rsidR="007572F4" w:rsidRDefault="007572F4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óra.</w:t>
            </w:r>
          </w:p>
        </w:tc>
      </w:tr>
      <w:tr w:rsidR="0087167D" w14:paraId="77C3FDF6" w14:textId="77777777" w:rsidTr="0087167D">
        <w:tc>
          <w:tcPr>
            <w:tcW w:w="2113" w:type="dxa"/>
          </w:tcPr>
          <w:p w14:paraId="7674499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6376FAC" w14:textId="2BFE9672" w:rsidR="0087167D" w:rsidRPr="00C147CA" w:rsidRDefault="002E18CA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hagyományos kőművesszerszámok</w:t>
            </w:r>
          </w:p>
        </w:tc>
      </w:tr>
      <w:tr w:rsidR="0087167D" w14:paraId="08D75105" w14:textId="77777777" w:rsidTr="0087167D">
        <w:tc>
          <w:tcPr>
            <w:tcW w:w="2113" w:type="dxa"/>
          </w:tcPr>
          <w:p w14:paraId="34F2B676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E4E9C84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74AD148" w14:textId="77777777" w:rsidTr="0087167D">
        <w:tc>
          <w:tcPr>
            <w:tcW w:w="2113" w:type="dxa"/>
          </w:tcPr>
          <w:p w14:paraId="474BD0DB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298498F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301D7B6" w14:textId="77777777" w:rsidTr="0087167D">
        <w:tc>
          <w:tcPr>
            <w:tcW w:w="2113" w:type="dxa"/>
          </w:tcPr>
          <w:p w14:paraId="3C4BAB4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DF74AEA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3E54313D" w14:textId="77777777" w:rsidTr="0087167D">
        <w:tc>
          <w:tcPr>
            <w:tcW w:w="2113" w:type="dxa"/>
          </w:tcPr>
          <w:p w14:paraId="08BD3FC1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5F439266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820524">
              <w:rPr>
                <w:bCs/>
                <w:sz w:val="20"/>
                <w:szCs w:val="20"/>
              </w:rPr>
              <w:t>2,5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4CEE2FD5" w14:textId="77777777" w:rsidTr="0087167D">
        <w:tc>
          <w:tcPr>
            <w:tcW w:w="2113" w:type="dxa"/>
          </w:tcPr>
          <w:p w14:paraId="3EF1D75D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Tapadószilárdság:</w:t>
            </w:r>
          </w:p>
        </w:tc>
        <w:tc>
          <w:tcPr>
            <w:tcW w:w="5499" w:type="dxa"/>
          </w:tcPr>
          <w:p w14:paraId="5EDFDB55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≥0,3</w:t>
            </w:r>
            <w:r w:rsidR="0082052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58320391" w14:textId="77777777" w:rsidTr="0087167D">
        <w:tc>
          <w:tcPr>
            <w:tcW w:w="2113" w:type="dxa"/>
          </w:tcPr>
          <w:p w14:paraId="68ADE40E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Páraáteresztő képesség:</w:t>
            </w:r>
          </w:p>
        </w:tc>
        <w:tc>
          <w:tcPr>
            <w:tcW w:w="5499" w:type="dxa"/>
          </w:tcPr>
          <w:p w14:paraId="7212D994" w14:textId="77777777" w:rsidR="007572F4" w:rsidRDefault="007572F4" w:rsidP="007572F4">
            <w:pPr>
              <w:rPr>
                <w:bCs/>
                <w:sz w:val="20"/>
                <w:szCs w:val="20"/>
              </w:rPr>
            </w:pPr>
            <w:r w:rsidRPr="007572F4">
              <w:rPr>
                <w:bCs/>
                <w:sz w:val="20"/>
                <w:szCs w:val="20"/>
              </w:rPr>
              <w:t>μ15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3C89F5F5" w14:textId="77777777" w:rsidTr="0087167D">
        <w:tc>
          <w:tcPr>
            <w:tcW w:w="2113" w:type="dxa"/>
          </w:tcPr>
          <w:p w14:paraId="11BFB4CF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Hővezetési tényező:</w:t>
            </w:r>
          </w:p>
        </w:tc>
        <w:tc>
          <w:tcPr>
            <w:tcW w:w="5499" w:type="dxa"/>
          </w:tcPr>
          <w:p w14:paraId="02882898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820524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W/</w:t>
            </w:r>
            <w:proofErr w:type="spellStart"/>
            <w:r>
              <w:rPr>
                <w:bCs/>
                <w:sz w:val="20"/>
                <w:szCs w:val="20"/>
              </w:rPr>
              <w:t>mK</w:t>
            </w:r>
            <w:proofErr w:type="spellEnd"/>
            <w:r w:rsidR="0082052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3A758EE7" w14:textId="77777777" w:rsidTr="00DA4423">
        <w:tc>
          <w:tcPr>
            <w:tcW w:w="2113" w:type="dxa"/>
          </w:tcPr>
          <w:p w14:paraId="13AD8E54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Rétegvastagság:</w:t>
            </w:r>
          </w:p>
        </w:tc>
        <w:tc>
          <w:tcPr>
            <w:tcW w:w="5499" w:type="dxa"/>
          </w:tcPr>
          <w:p w14:paraId="0439DA3A" w14:textId="77777777" w:rsidR="007572F4" w:rsidRPr="00DC15B4" w:rsidRDefault="0082052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15-20</w:t>
            </w:r>
            <w:r w:rsidR="007572F4">
              <w:rPr>
                <w:bCs/>
                <w:sz w:val="20"/>
                <w:szCs w:val="20"/>
              </w:rPr>
              <w:t xml:space="preserve"> mm</w:t>
            </w:r>
            <w:r>
              <w:rPr>
                <w:bCs/>
                <w:sz w:val="20"/>
                <w:szCs w:val="20"/>
              </w:rPr>
              <w:t>/réteg</w:t>
            </w:r>
            <w:r w:rsidR="007572F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2D1297A7" w14:textId="77777777" w:rsidTr="0087167D">
        <w:tc>
          <w:tcPr>
            <w:tcW w:w="2113" w:type="dxa"/>
          </w:tcPr>
          <w:p w14:paraId="4AF817B9" w14:textId="77777777" w:rsidR="007572F4" w:rsidRPr="0087167D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Száradási idő:</w:t>
            </w:r>
          </w:p>
        </w:tc>
        <w:tc>
          <w:tcPr>
            <w:tcW w:w="5499" w:type="dxa"/>
          </w:tcPr>
          <w:p w14:paraId="2AB2EBF3" w14:textId="77777777" w:rsidR="007572F4" w:rsidRPr="00B16E1E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óra</w:t>
            </w:r>
            <w:r w:rsidR="00820524">
              <w:rPr>
                <w:bCs/>
                <w:sz w:val="20"/>
                <w:szCs w:val="20"/>
              </w:rPr>
              <w:t>/1 cm.</w:t>
            </w:r>
          </w:p>
        </w:tc>
      </w:tr>
      <w:tr w:rsidR="007572F4" w14:paraId="2817EC2A" w14:textId="77777777" w:rsidTr="0087167D">
        <w:tc>
          <w:tcPr>
            <w:tcW w:w="2113" w:type="dxa"/>
          </w:tcPr>
          <w:p w14:paraId="3D50BB5C" w14:textId="77777777" w:rsidR="007572F4" w:rsidRDefault="00820524" w:rsidP="007572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Átvonhatóság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D307C28" w14:textId="37FE1D19" w:rsidR="007572F4" w:rsidRDefault="001B35FF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vakolat c</w:t>
            </w:r>
            <w:bookmarkStart w:id="0" w:name="_GoBack"/>
            <w:bookmarkEnd w:id="0"/>
            <w:r w:rsidR="00820524">
              <w:rPr>
                <w:bCs/>
                <w:sz w:val="20"/>
                <w:szCs w:val="20"/>
              </w:rPr>
              <w:t>m-ként 1 nap.</w:t>
            </w:r>
          </w:p>
        </w:tc>
      </w:tr>
      <w:tr w:rsidR="007572F4" w14:paraId="4E5C7E8B" w14:textId="77777777" w:rsidTr="0087167D">
        <w:tc>
          <w:tcPr>
            <w:tcW w:w="2113" w:type="dxa"/>
          </w:tcPr>
          <w:p w14:paraId="38CBD4BC" w14:textId="77777777" w:rsidR="007572F4" w:rsidRPr="0087167D" w:rsidRDefault="007572F4" w:rsidP="007572F4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EAD0317" w14:textId="77777777" w:rsidR="007572F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4D6F77A2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484D5339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597E9596" w14:textId="1711931B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lastRenderedPageBreak/>
        <w:t>TÁROLÁS / ELTARTHATÓSÁG</w:t>
      </w:r>
      <w:r>
        <w:rPr>
          <w:bCs/>
          <w:sz w:val="20"/>
          <w:szCs w:val="20"/>
        </w:rPr>
        <w:tab/>
      </w:r>
      <w:r w:rsidR="00624A03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85BC8"/>
    <w:rsid w:val="000D4B02"/>
    <w:rsid w:val="000E4CB0"/>
    <w:rsid w:val="000F5E1F"/>
    <w:rsid w:val="001302E6"/>
    <w:rsid w:val="0013102C"/>
    <w:rsid w:val="00131A1D"/>
    <w:rsid w:val="00137067"/>
    <w:rsid w:val="00181BF7"/>
    <w:rsid w:val="001B35FF"/>
    <w:rsid w:val="001C41D7"/>
    <w:rsid w:val="001E454C"/>
    <w:rsid w:val="0021164E"/>
    <w:rsid w:val="00222F1A"/>
    <w:rsid w:val="0023213C"/>
    <w:rsid w:val="00283562"/>
    <w:rsid w:val="002D0FC7"/>
    <w:rsid w:val="002E18CA"/>
    <w:rsid w:val="002E691D"/>
    <w:rsid w:val="00301A3D"/>
    <w:rsid w:val="00303E5B"/>
    <w:rsid w:val="00352075"/>
    <w:rsid w:val="00353847"/>
    <w:rsid w:val="00354DF5"/>
    <w:rsid w:val="00373D3A"/>
    <w:rsid w:val="00387C69"/>
    <w:rsid w:val="003A0283"/>
    <w:rsid w:val="003A1EB3"/>
    <w:rsid w:val="003B2C41"/>
    <w:rsid w:val="003D41B8"/>
    <w:rsid w:val="003F5A2E"/>
    <w:rsid w:val="00401E5E"/>
    <w:rsid w:val="004178B3"/>
    <w:rsid w:val="00421A8B"/>
    <w:rsid w:val="00443481"/>
    <w:rsid w:val="004618A6"/>
    <w:rsid w:val="00462A93"/>
    <w:rsid w:val="004B3DC1"/>
    <w:rsid w:val="004D279A"/>
    <w:rsid w:val="004D7353"/>
    <w:rsid w:val="004E403C"/>
    <w:rsid w:val="00525ED4"/>
    <w:rsid w:val="00554E62"/>
    <w:rsid w:val="00562926"/>
    <w:rsid w:val="00574048"/>
    <w:rsid w:val="00584C29"/>
    <w:rsid w:val="005862CF"/>
    <w:rsid w:val="005B5326"/>
    <w:rsid w:val="005C4000"/>
    <w:rsid w:val="005F2044"/>
    <w:rsid w:val="005F3FAF"/>
    <w:rsid w:val="00624A03"/>
    <w:rsid w:val="00673522"/>
    <w:rsid w:val="0067478F"/>
    <w:rsid w:val="00697164"/>
    <w:rsid w:val="006B763F"/>
    <w:rsid w:val="006C5B52"/>
    <w:rsid w:val="006F254D"/>
    <w:rsid w:val="00733C76"/>
    <w:rsid w:val="00746ECD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728A"/>
    <w:rsid w:val="00813F24"/>
    <w:rsid w:val="0081559A"/>
    <w:rsid w:val="00820524"/>
    <w:rsid w:val="008438E7"/>
    <w:rsid w:val="0087167D"/>
    <w:rsid w:val="00896E63"/>
    <w:rsid w:val="008D75E1"/>
    <w:rsid w:val="00943CBD"/>
    <w:rsid w:val="00957182"/>
    <w:rsid w:val="00994F74"/>
    <w:rsid w:val="009C56B9"/>
    <w:rsid w:val="00A00774"/>
    <w:rsid w:val="00A46A95"/>
    <w:rsid w:val="00A60DE7"/>
    <w:rsid w:val="00A701B5"/>
    <w:rsid w:val="00AD2B2D"/>
    <w:rsid w:val="00AD668C"/>
    <w:rsid w:val="00B16E1E"/>
    <w:rsid w:val="00B41C6E"/>
    <w:rsid w:val="00B728A8"/>
    <w:rsid w:val="00B766B6"/>
    <w:rsid w:val="00B83295"/>
    <w:rsid w:val="00BA0121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44AB6"/>
    <w:rsid w:val="00E509F7"/>
    <w:rsid w:val="00E926C6"/>
    <w:rsid w:val="00EE14AF"/>
    <w:rsid w:val="00F14590"/>
    <w:rsid w:val="00F2118D"/>
    <w:rsid w:val="00F21194"/>
    <w:rsid w:val="00F3053A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726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5ACE-5612-4621-A306-64405AF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kostolanir</cp:lastModifiedBy>
  <cp:revision>9</cp:revision>
  <cp:lastPrinted>2017-02-20T07:48:00Z</cp:lastPrinted>
  <dcterms:created xsi:type="dcterms:W3CDTF">2021-03-24T13:25:00Z</dcterms:created>
  <dcterms:modified xsi:type="dcterms:W3CDTF">2022-08-31T07:55:00Z</dcterms:modified>
</cp:coreProperties>
</file>